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BA2E6" w14:textId="77777777" w:rsidR="00A940B5" w:rsidRDefault="00A940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C254B8B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ÁREA CIENTÍFICA</w:t>
      </w:r>
    </w:p>
    <w:p w14:paraId="0DCFBBE3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7567A344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TÍTULO</w:t>
      </w:r>
    </w:p>
    <w:p w14:paraId="23EF6390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31CB4888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Nome completo e apelido do Autor1, autor1@autor.aa, Afiliação</w:t>
      </w:r>
    </w:p>
    <w:p w14:paraId="5EAA4C3E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Nome completo do Autor2, autor2@autor.aa, Afiliação</w:t>
      </w:r>
    </w:p>
    <w:p w14:paraId="463BC143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Nome completo do Autor3, autor3@autor.aa, Afiliação</w:t>
      </w:r>
    </w:p>
    <w:p w14:paraId="7D71FFE7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(...)</w:t>
      </w:r>
    </w:p>
    <w:p w14:paraId="19733596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73DB67EC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432EBDEC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ABSTRACT: O texto do resumo deve começar nesta linha, em letra Times New Roman, 11, normal e justificado. O resumo pode ser apresentado em espanhol ou português, sempre com uma tradução inglesa 'ABSTRACT' ou apenas em inglês. O resumo não deve exceder 150 palavras. O quinto parágrafo deve começar, depois de inserir uma linha em branco, com a expressão 'PALAVRAS-CHAVE', em maiúsculas, Times New Roman, 11, negrito, e as palavras-chave devem ser mencionadas em Times New Roman, 11, normal, esquerda justificada e separada por vírgulas. Devem ser indicadas três a cinco palavras-chave. As palavras-chave podem ser apresentadas em espanhol ou português, sempre com uma tradução em inglês 'KEYWORDS' ou apenas em inglês. Uma linha em branco deve ser inserida após as palavras-chave.</w:t>
      </w:r>
    </w:p>
    <w:p w14:paraId="7338E3DE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688AB362" w14:textId="77777777" w:rsidR="00A940B5" w:rsidRPr="00092310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r w:rsidRPr="00092310">
        <w:rPr>
          <w:rFonts w:ascii="Times New Roman" w:eastAsia="Times New Roman" w:hAnsi="Times New Roman" w:cs="Times New Roman"/>
          <w:sz w:val="22"/>
          <w:szCs w:val="22"/>
          <w:lang w:val="en-GB"/>
        </w:rPr>
        <w:t xml:space="preserve">PALAVRAS-CHAVE: Keyword1, Keyword2, Keyword3, Keyword4, Keyword5. </w:t>
      </w:r>
    </w:p>
    <w:p w14:paraId="2C109AA2" w14:textId="77777777" w:rsidR="00A940B5" w:rsidRPr="00092310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</w:p>
    <w:p w14:paraId="1408FF23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ABSTRACT: Se o trabalho for apresentado em inglês, é apenas necessário apresentar o 'ABSTRACT'. Se o trabalho for submetido em português ou espanhol, o resumo também deve ser submetido em inglês.</w:t>
      </w:r>
    </w:p>
    <w:p w14:paraId="3830A3BA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3D05F162" w14:textId="77777777" w:rsidR="00A940B5" w:rsidRPr="00092310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r w:rsidRPr="00092310">
        <w:rPr>
          <w:rFonts w:ascii="Times New Roman" w:eastAsia="Times New Roman" w:hAnsi="Times New Roman" w:cs="Times New Roman"/>
          <w:sz w:val="22"/>
          <w:szCs w:val="22"/>
          <w:lang w:val="en-GB"/>
        </w:rPr>
        <w:t>PALAVRAS-CHAVE: Keyword1, Keyword2, Keyword3, Keyword4, Keyword5.</w:t>
      </w:r>
    </w:p>
    <w:p w14:paraId="280A1C23" w14:textId="77777777" w:rsidR="00A940B5" w:rsidRPr="00092310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</w:p>
    <w:p w14:paraId="26E634E5" w14:textId="77777777" w:rsidR="00A940B5" w:rsidRPr="00092310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</w:p>
    <w:p w14:paraId="68880849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1. INTRODUÇÃO</w:t>
      </w:r>
    </w:p>
    <w:p w14:paraId="45B2C338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75F807FE" w14:textId="77777777" w:rsidR="00A940B5" w:rsidRPr="000B63BE" w:rsidRDefault="00122637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O texto deve ser submetido em formato pdf sem identificação de autor e em formato Microsoft Word 2019 com identificação de autor, através do sistema de submissão web. O texto deve ser escrito em formato A4, espaçado e justificado. Margens de 2,5 centímetros no lado direito, superior e inferior e 3,0 centímetros no lado esquerdo. Os trabalhos não podem exceder 80.000 caracteres ou 18 páginas, incluindo figuras, tabelas e referências no final do texto. O primeiro parágrafo deve ser reservado ao nome da área científica em que os autores propõem incluir o artigo, em maiúsculas, Times New Roman, 10, normal e justificado à esquerda.</w:t>
      </w:r>
    </w:p>
    <w:p w14:paraId="47579482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05E9152C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Após inserir um espaço (uma linha em branco), o segundo parágrafo deve incluir o título do papel, em maiúsculas, Times New Roman, 12, negrito e justificado à esquerda. Após inserir um espaço (uma linha em branco), o terceiro parágrafo deve começar com o nome completo e apelido dos autores, seguido do endereço de e-mail e afiliação, Times New Roman, 11, normal e justificado à direita. Quando há mais do que um autor, os autores restantes devem aparecer em linhas diferentes.</w:t>
      </w:r>
    </w:p>
    <w:p w14:paraId="59DDF992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33BC45E8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Após dois espaços em branco (duas linhas em branco), o quarto parágrafo deve começar com a palavra "ABSTRACT" em maiúsculas, Times New Roman, 11, negrito, seguido do texto em Times New Roman, 11, normal. Depois de inserir uma linha em branco, o quinto parágrafo deve começar com a expressão 'PALAVRAS-CHAVE', em maiúsculas, Times New Roman, 11, negrito, e as palavras-chave devem ser mencionadas em Times New Roman, 11, normal, esquerda justificada e separada por vírgulas. Devem ser indicadas entre três e cinco palavras-chave. As palavras-chave podem ser apresentadas em português ou espanhol, sempre com 'KEYWORDS' ou apenas tradução inglesa. Uma linha é inserida após as palavras-chave.</w:t>
      </w:r>
    </w:p>
    <w:p w14:paraId="58D2B663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26ABDD64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Após dois espaços em branco, começará o primeiro cabeçalho e depois o texto, que deve ser escrito em Times New Roman, 10, normal, sem tabulações, justificado, separando os parágrafos com uma linha em branco. Os títulos e subtítulos devem ser identificados por algarismos árabes (1,2,3...), em maiúsculas, Times New Roman, 10, negrito, justificado, precedido de duas linhas em branco e seguido de uma linha em branco. As notas de rodapé</w:t>
      </w:r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footnoteReference w:id="1"/>
      </w: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 xml:space="preserve"> devem aparecer no fim da página em Times New Roman, 8, normal e justificado.</w:t>
      </w:r>
    </w:p>
    <w:p w14:paraId="2A590E9C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359242E0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 xml:space="preserve">2. </w:t>
      </w:r>
      <w:r w:rsid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ENQUADRAMENTO</w:t>
      </w: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 xml:space="preserve"> TEÓRICO</w:t>
      </w:r>
    </w:p>
    <w:p w14:paraId="471C5ACD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25D432A1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Após dois espaços em branco, começa o primeiro título, seguido do texto, que deve ser escrito em Times New Roman, 10, fonte normal, sem tabulações, justificado, com parágrafos separados por uma linha em branco. Os títulos e subtítulos do texto serão identificados com algarismos árabes (1,2,3...), em maiúsculas, Times New Roman, 10, negrito, justificado, precedido por duas linhas em branco e seguido por uma linha em branco.</w:t>
      </w:r>
    </w:p>
    <w:p w14:paraId="58A72141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1EB3A17E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Os títulos apresentados neste modelo são meramente ilustrativos. Os autores podem renomeá-los e criar os subtítulos que considerem pertinentes, mas devem obedecer às regras acima descritas. As figuras (gráficos, fluxogramas, etc.) devem ser de preferência a preto e branco, centradas, com legenda e fonte numeradas abaixo, escritas em Times New Roman, 10, normal, inseridas no texto e feitas com aplicações Microsoft Office ou, em alternativa, inseridas como imagens (ver Figura 1).</w:t>
      </w:r>
    </w:p>
    <w:p w14:paraId="6C47214F" w14:textId="3B0B90BC" w:rsidR="00A06FAB" w:rsidRDefault="00D93563" w:rsidP="00A06FAB">
      <w:pPr>
        <w:jc w:val="center"/>
        <w:rPr>
          <w:rFonts w:ascii="Times New Roman" w:eastAsia="Times New Roman" w:hAnsi="Times New Roman"/>
          <w:sz w:val="20"/>
          <w:szCs w:val="20"/>
        </w:rPr>
      </w:pPr>
      <w:r w:rsidRPr="00D93563">
        <w:rPr>
          <w:rFonts w:ascii="Times New Roman" w:eastAsia="Times New Roman" w:hAnsi="Times New Roman"/>
          <w:sz w:val="20"/>
          <w:szCs w:val="20"/>
        </w:rPr>
        <w:drawing>
          <wp:inline distT="0" distB="0" distL="0" distR="0" wp14:anchorId="45BC60A0" wp14:editId="6E580A64">
            <wp:extent cx="4594860" cy="2584541"/>
            <wp:effectExtent l="0" t="0" r="0" b="6350"/>
            <wp:docPr id="2" name="Umaia_LusoGalego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9BCC9750-DA9D-183F-8360-E7826F0427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aia_LusoGalego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9BCC9750-DA9D-183F-8360-E7826F0427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5069" cy="259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B8EC" w14:textId="46A36F48" w:rsidR="00A06FAB" w:rsidRPr="00A722EE" w:rsidRDefault="00A06FAB" w:rsidP="00A06FAB">
      <w:pPr>
        <w:jc w:val="center"/>
        <w:rPr>
          <w:rFonts w:ascii="Times New Roman" w:eastAsia="Times New Roman" w:hAnsi="Times New Roman"/>
          <w:sz w:val="20"/>
          <w:szCs w:val="20"/>
          <w:lang w:val="pt-PT"/>
        </w:rPr>
      </w:pPr>
      <w:r w:rsidRPr="00A722EE">
        <w:rPr>
          <w:rFonts w:ascii="Times New Roman" w:eastAsia="Times New Roman" w:hAnsi="Times New Roman"/>
          <w:sz w:val="20"/>
          <w:szCs w:val="20"/>
          <w:lang w:val="pt-PT"/>
        </w:rPr>
        <w:t>Figura 1: Logotipo das XXXV</w:t>
      </w:r>
      <w:r w:rsidR="00D93563">
        <w:rPr>
          <w:rFonts w:ascii="Times New Roman" w:eastAsia="Times New Roman" w:hAnsi="Times New Roman"/>
          <w:sz w:val="20"/>
          <w:szCs w:val="20"/>
          <w:lang w:val="pt-PT"/>
        </w:rPr>
        <w:t>I</w:t>
      </w:r>
      <w:r w:rsidRPr="00A722EE">
        <w:rPr>
          <w:rFonts w:ascii="Times New Roman" w:eastAsia="Times New Roman" w:hAnsi="Times New Roman"/>
          <w:sz w:val="20"/>
          <w:szCs w:val="20"/>
          <w:lang w:val="pt-PT"/>
        </w:rPr>
        <w:t xml:space="preserve"> Jornadas</w:t>
      </w:r>
    </w:p>
    <w:p w14:paraId="45244539" w14:textId="31F3D339" w:rsidR="00A06FAB" w:rsidRPr="00A722EE" w:rsidRDefault="00A06FAB" w:rsidP="00A06FAB">
      <w:pPr>
        <w:jc w:val="center"/>
        <w:rPr>
          <w:rFonts w:ascii="Times New Roman" w:eastAsia="Times New Roman" w:hAnsi="Times New Roman"/>
          <w:sz w:val="20"/>
          <w:szCs w:val="20"/>
          <w:lang w:val="pt-PT"/>
        </w:rPr>
      </w:pPr>
      <w:r w:rsidRPr="00A722EE">
        <w:rPr>
          <w:rFonts w:ascii="Times New Roman" w:eastAsia="Times New Roman" w:hAnsi="Times New Roman"/>
          <w:sz w:val="20"/>
          <w:szCs w:val="20"/>
          <w:lang w:val="pt-PT"/>
        </w:rPr>
        <w:t>F</w:t>
      </w:r>
      <w:r w:rsidR="00A722EE" w:rsidRPr="00A722EE">
        <w:rPr>
          <w:rFonts w:ascii="Times New Roman" w:eastAsia="Times New Roman" w:hAnsi="Times New Roman"/>
          <w:sz w:val="20"/>
          <w:szCs w:val="20"/>
          <w:lang w:val="pt-PT"/>
        </w:rPr>
        <w:t>o</w:t>
      </w:r>
      <w:r w:rsidRPr="00A722EE">
        <w:rPr>
          <w:rFonts w:ascii="Times New Roman" w:eastAsia="Times New Roman" w:hAnsi="Times New Roman"/>
          <w:sz w:val="20"/>
          <w:szCs w:val="20"/>
          <w:lang w:val="pt-PT"/>
        </w:rPr>
        <w:t xml:space="preserve">nte: Jornadas </w:t>
      </w:r>
      <w:r w:rsidR="00A722EE" w:rsidRPr="00A722EE">
        <w:rPr>
          <w:rFonts w:ascii="Times New Roman" w:eastAsia="Times New Roman" w:hAnsi="Times New Roman"/>
          <w:sz w:val="20"/>
          <w:szCs w:val="20"/>
          <w:lang w:val="pt-PT"/>
        </w:rPr>
        <w:t>Luso-Espanholas</w:t>
      </w:r>
      <w:r w:rsidRPr="00A722EE">
        <w:rPr>
          <w:rFonts w:ascii="Times New Roman" w:eastAsia="Times New Roman" w:hAnsi="Times New Roman"/>
          <w:sz w:val="20"/>
          <w:szCs w:val="20"/>
          <w:lang w:val="pt-PT"/>
        </w:rPr>
        <w:t xml:space="preserve"> de Gest</w:t>
      </w:r>
      <w:r w:rsidR="00A722EE" w:rsidRPr="00A722EE">
        <w:rPr>
          <w:rFonts w:ascii="Times New Roman" w:eastAsia="Times New Roman" w:hAnsi="Times New Roman"/>
          <w:sz w:val="20"/>
          <w:szCs w:val="20"/>
          <w:lang w:val="pt-PT"/>
        </w:rPr>
        <w:t>ão</w:t>
      </w:r>
      <w:r w:rsidRPr="00A722EE">
        <w:rPr>
          <w:rFonts w:ascii="Times New Roman" w:eastAsia="Times New Roman" w:hAnsi="Times New Roman"/>
          <w:sz w:val="20"/>
          <w:szCs w:val="20"/>
          <w:lang w:val="pt-PT"/>
        </w:rPr>
        <w:t xml:space="preserve"> Científica (202</w:t>
      </w:r>
      <w:r w:rsidR="00D93563">
        <w:rPr>
          <w:rFonts w:ascii="Times New Roman" w:eastAsia="Times New Roman" w:hAnsi="Times New Roman"/>
          <w:sz w:val="20"/>
          <w:szCs w:val="20"/>
          <w:lang w:val="pt-PT"/>
        </w:rPr>
        <w:t>7</w:t>
      </w:r>
      <w:r w:rsidRPr="00A722EE">
        <w:rPr>
          <w:rFonts w:ascii="Times New Roman" w:eastAsia="Times New Roman" w:hAnsi="Times New Roman"/>
          <w:sz w:val="20"/>
          <w:szCs w:val="20"/>
          <w:lang w:val="pt-PT"/>
        </w:rPr>
        <w:t>)</w:t>
      </w:r>
    </w:p>
    <w:p w14:paraId="1B806F8E" w14:textId="77777777" w:rsidR="00A940B5" w:rsidRPr="000B63BE" w:rsidRDefault="00A940B5">
      <w:pPr>
        <w:jc w:val="center"/>
        <w:rPr>
          <w:rFonts w:ascii="Times New Roman" w:eastAsia="Times New Roman" w:hAnsi="Times New Roman" w:cs="Times New Roman"/>
          <w:lang w:val="pt-PT"/>
        </w:rPr>
      </w:pPr>
    </w:p>
    <w:p w14:paraId="294457E1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As tabelas devem ser a preto e branco, centradas, com título numerado acima e fonte abaixo, escritas em Times New Roman, 10, normal, para serem inseridas no texto (ver Tabela 1). Siglas e/ou abreviaturas, apresentadas nas tabelas, o seu significado deve ser apresentado em "Nota à tabela", separada por ponto e vírgula, em Times New Roman, 8, normal.</w:t>
      </w:r>
    </w:p>
    <w:p w14:paraId="3DEC1C8B" w14:textId="77777777" w:rsidR="00A940B5" w:rsidRPr="000B63BE" w:rsidRDefault="00A940B5">
      <w:pPr>
        <w:rPr>
          <w:rFonts w:ascii="Times New Roman" w:eastAsia="Times New Roman" w:hAnsi="Times New Roman" w:cs="Times New Roman"/>
          <w:sz w:val="20"/>
          <w:szCs w:val="20"/>
          <w:lang w:val="pt-PT"/>
        </w:rPr>
      </w:pPr>
    </w:p>
    <w:p w14:paraId="260FD71D" w14:textId="77777777" w:rsidR="00A940B5" w:rsidRPr="000B63BE" w:rsidRDefault="00A940B5">
      <w:pPr>
        <w:rPr>
          <w:rFonts w:ascii="Times New Roman" w:eastAsia="Times New Roman" w:hAnsi="Times New Roman" w:cs="Times New Roman"/>
          <w:sz w:val="20"/>
          <w:szCs w:val="20"/>
          <w:lang w:val="pt-PT"/>
        </w:rPr>
      </w:pPr>
    </w:p>
    <w:p w14:paraId="48BC4C7A" w14:textId="77777777" w:rsidR="00A940B5" w:rsidRPr="000B63BE" w:rsidRDefault="00A722EE">
      <w:pPr>
        <w:jc w:val="center"/>
        <w:rPr>
          <w:rFonts w:ascii="Times New Roman" w:eastAsia="Times New Roman" w:hAnsi="Times New Roman" w:cs="Times New Roman"/>
          <w:sz w:val="20"/>
          <w:szCs w:val="20"/>
          <w:lang w:val="pt-PT"/>
        </w:rPr>
      </w:pPr>
      <w:r>
        <w:rPr>
          <w:rFonts w:ascii="Times New Roman" w:eastAsia="Times New Roman" w:hAnsi="Times New Roman" w:cs="Times New Roman"/>
          <w:sz w:val="20"/>
          <w:szCs w:val="20"/>
          <w:lang w:val="pt-PT"/>
        </w:rPr>
        <w:t>Tabela</w:t>
      </w:r>
      <w:r w:rsidRPr="000B63BE">
        <w:rPr>
          <w:rFonts w:ascii="Times New Roman" w:eastAsia="Times New Roman" w:hAnsi="Times New Roman" w:cs="Times New Roman"/>
          <w:sz w:val="20"/>
          <w:szCs w:val="20"/>
          <w:lang w:val="pt-PT"/>
        </w:rPr>
        <w:t xml:space="preserve"> 1: Autores e comunicações em números nas últimas 3 Conferências realizadas</w:t>
      </w:r>
    </w:p>
    <w:tbl>
      <w:tblPr>
        <w:tblStyle w:val="a"/>
        <w:tblW w:w="7578" w:type="dxa"/>
        <w:jc w:val="center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1227"/>
        <w:gridCol w:w="1276"/>
        <w:gridCol w:w="992"/>
        <w:gridCol w:w="851"/>
        <w:gridCol w:w="851"/>
      </w:tblGrid>
      <w:tr w:rsidR="00A940B5" w14:paraId="7F27E2B8" w14:textId="77777777" w:rsidTr="00E34904">
        <w:trPr>
          <w:trHeight w:val="300"/>
          <w:jc w:val="center"/>
        </w:trPr>
        <w:tc>
          <w:tcPr>
            <w:tcW w:w="2381" w:type="dxa"/>
            <w:tcBorders>
              <w:bottom w:val="single" w:sz="4" w:space="0" w:color="000000"/>
            </w:tcBorders>
            <w:vAlign w:val="center"/>
          </w:tcPr>
          <w:p w14:paraId="7ACEAF18" w14:textId="77777777" w:rsidR="00A940B5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  <w:vAlign w:val="center"/>
          </w:tcPr>
          <w:p w14:paraId="6620368F" w14:textId="70953B4E" w:rsidR="00A940B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XX</w:t>
            </w:r>
            <w:r w:rsidR="00BE37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XIV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Jornadas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65FED4ED" w14:textId="77777777" w:rsidR="00BE370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XX</w:t>
            </w:r>
            <w:r w:rsidR="00BE37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XV</w:t>
            </w:r>
          </w:p>
          <w:p w14:paraId="7CD9FC1D" w14:textId="7A9CA1F9" w:rsidR="00A940B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Jornadas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51A9E184" w14:textId="6672A42A" w:rsidR="00A940B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XX</w:t>
            </w:r>
            <w:r w:rsidR="00BE370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XVI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Jornadas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7D3D5DE4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µ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3647E4F9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Σ</w:t>
            </w:r>
          </w:p>
        </w:tc>
      </w:tr>
      <w:tr w:rsidR="00A940B5" w14:paraId="0A3EB984" w14:textId="77777777" w:rsidTr="00E34904">
        <w:trPr>
          <w:trHeight w:val="300"/>
          <w:jc w:val="center"/>
        </w:trPr>
        <w:tc>
          <w:tcPr>
            <w:tcW w:w="2381" w:type="dxa"/>
            <w:tcBorders>
              <w:bottom w:val="nil"/>
            </w:tcBorders>
            <w:vAlign w:val="center"/>
          </w:tcPr>
          <w:p w14:paraId="3831AAE0" w14:textId="77777777" w:rsidR="00A940B5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Número de comunicações</w:t>
            </w:r>
          </w:p>
        </w:tc>
        <w:tc>
          <w:tcPr>
            <w:tcW w:w="1227" w:type="dxa"/>
            <w:tcBorders>
              <w:bottom w:val="nil"/>
            </w:tcBorders>
            <w:vAlign w:val="center"/>
          </w:tcPr>
          <w:p w14:paraId="64751AEE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B970834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6C22BABC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51" w:type="dxa"/>
            <w:tcBorders>
              <w:bottom w:val="nil"/>
            </w:tcBorders>
          </w:tcPr>
          <w:p w14:paraId="0B62A447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51" w:type="dxa"/>
            <w:tcBorders>
              <w:bottom w:val="nil"/>
            </w:tcBorders>
          </w:tcPr>
          <w:p w14:paraId="6244F382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</w:tr>
      <w:tr w:rsidR="00A940B5" w14:paraId="7FCF9072" w14:textId="77777777" w:rsidTr="00E34904">
        <w:trPr>
          <w:trHeight w:val="300"/>
          <w:jc w:val="center"/>
        </w:trPr>
        <w:tc>
          <w:tcPr>
            <w:tcW w:w="2381" w:type="dxa"/>
            <w:tcBorders>
              <w:top w:val="nil"/>
            </w:tcBorders>
            <w:vAlign w:val="center"/>
          </w:tcPr>
          <w:p w14:paraId="235FB706" w14:textId="77777777" w:rsidR="00A940B5" w:rsidRDefault="0000000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Número de autores</w:t>
            </w:r>
          </w:p>
        </w:tc>
        <w:tc>
          <w:tcPr>
            <w:tcW w:w="1227" w:type="dxa"/>
            <w:tcBorders>
              <w:top w:val="nil"/>
            </w:tcBorders>
            <w:vAlign w:val="center"/>
          </w:tcPr>
          <w:p w14:paraId="29FD3241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17DAF9E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DC72F97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51" w:type="dxa"/>
            <w:tcBorders>
              <w:top w:val="nil"/>
            </w:tcBorders>
          </w:tcPr>
          <w:p w14:paraId="5D79A2F9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51" w:type="dxa"/>
            <w:tcBorders>
              <w:top w:val="nil"/>
            </w:tcBorders>
          </w:tcPr>
          <w:p w14:paraId="1E6E12AF" w14:textId="77777777" w:rsidR="00A940B5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</w:tr>
    </w:tbl>
    <w:p w14:paraId="58E5738D" w14:textId="77777777" w:rsidR="00A940B5" w:rsidRPr="000B63BE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  <w:lang w:val="pt-PT"/>
        </w:rPr>
      </w:pPr>
      <w:r w:rsidRPr="000B63BE">
        <w:rPr>
          <w:rFonts w:ascii="Times New Roman" w:eastAsia="Times New Roman" w:hAnsi="Times New Roman" w:cs="Times New Roman"/>
          <w:sz w:val="16"/>
          <w:szCs w:val="16"/>
          <w:lang w:val="pt-PT"/>
        </w:rPr>
        <w:lastRenderedPageBreak/>
        <w:t xml:space="preserve">Nota: </w:t>
      </w:r>
      <w:r>
        <w:rPr>
          <w:rFonts w:ascii="Times New Roman" w:eastAsia="Times New Roman" w:hAnsi="Times New Roman" w:cs="Times New Roman"/>
          <w:sz w:val="16"/>
          <w:szCs w:val="16"/>
        </w:rPr>
        <w:t>μ</w:t>
      </w:r>
      <w:r w:rsidRPr="000B63BE">
        <w:rPr>
          <w:rFonts w:ascii="Times New Roman" w:eastAsia="Times New Roman" w:hAnsi="Times New Roman" w:cs="Times New Roman"/>
          <w:sz w:val="16"/>
          <w:szCs w:val="16"/>
          <w:lang w:val="pt-PT"/>
        </w:rPr>
        <w:t xml:space="preserve">, população média; </w:t>
      </w:r>
      <w:r>
        <w:rPr>
          <w:rFonts w:ascii="Times New Roman" w:eastAsia="Times New Roman" w:hAnsi="Times New Roman" w:cs="Times New Roman"/>
          <w:sz w:val="16"/>
          <w:szCs w:val="16"/>
        </w:rPr>
        <w:t>σ</w:t>
      </w:r>
      <w:r w:rsidRPr="000B63BE">
        <w:rPr>
          <w:rFonts w:ascii="Times New Roman" w:eastAsia="Times New Roman" w:hAnsi="Times New Roman" w:cs="Times New Roman"/>
          <w:sz w:val="16"/>
          <w:szCs w:val="16"/>
          <w:lang w:val="pt-PT"/>
        </w:rPr>
        <w:t>, desvio padrão; n, número.</w:t>
      </w:r>
    </w:p>
    <w:p w14:paraId="758ED816" w14:textId="77777777" w:rsidR="00A940B5" w:rsidRPr="000B63BE" w:rsidRDefault="00A940B5">
      <w:pPr>
        <w:jc w:val="center"/>
        <w:rPr>
          <w:rFonts w:ascii="Times New Roman" w:eastAsia="Times New Roman" w:hAnsi="Times New Roman" w:cs="Times New Roman"/>
          <w:sz w:val="20"/>
          <w:szCs w:val="20"/>
          <w:lang w:val="pt-PT"/>
        </w:rPr>
      </w:pPr>
    </w:p>
    <w:p w14:paraId="0404CB77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Citações de fontes no texto serão em formato internacional (Associação Psicológica Americana [APA], 2013). Várias publicações (por exemplo, Anthony &amp; Young, 1999; Moreira, 2009) podem servir como exemplos de citações. Apenas as fontes citadas ao longo do documento podem ser incluídas na lista de referências, apresentada no final do documento, preparada de acordo com a norma da APA em Times New Roman, 9, normal. Os exemplos a serem apresentados nas referências finais, por ordem alfabética dos autores citados, referem-se ao próprio manual da APA (American Psychological Association [APA], 2013), outro livro (Anthony &amp; Young, 1999), um artigo científico (Balakrishnan, Pugely, &amp; Shah, 2017), um capítulo de livro (Moreira, 2009), um documento legal (Decreto-Lei n.º 108/2011, 17 de Novembro) e um website (Jornadas Luso-Espanholas de Gestão Científica, 2019).</w:t>
      </w:r>
    </w:p>
    <w:p w14:paraId="46FE574B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2667A187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70AC843E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O quadro teórico (ponto 2) e os resultados (ponto 4) podem ser renomeados por denominações semelhantes, por um lado, e subdivididos em subtítulos, por outro, sempre que os autores o considerem mais apropriado.</w:t>
      </w:r>
    </w:p>
    <w:p w14:paraId="255A3450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1095A939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As equações devem ser numeradas sequencialmente, entre parênteses, isoladas numa linha e referenciadas no texto (Eq. 1).</w:t>
      </w:r>
    </w:p>
    <w:p w14:paraId="5889A01C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32D0390D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 xml:space="preserve">  </w:t>
      </w:r>
    </w:p>
    <w:p w14:paraId="79296A41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>
        <w:rPr>
          <w:rFonts w:ascii="Times New Roman" w:eastAsia="Times New Roman" w:hAnsi="Times New Roman" w:cs="Times New Roman"/>
          <w:sz w:val="33"/>
          <w:szCs w:val="33"/>
          <w:vertAlign w:val="subscript"/>
        </w:rPr>
        <w:object w:dxaOrig="1299" w:dyaOrig="302" w14:anchorId="6AD23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5.4pt;height:15pt;mso-width-percent:0;mso-height-percent:0;mso-width-percent:0;mso-height-percent:0" o:ole="">
            <v:imagedata r:id="rId10" o:title=""/>
          </v:shape>
          <o:OLEObject Type="Embed" ProgID="Equation.DSMT4" ShapeID="_x0000_i1025" DrawAspect="Content" ObjectID="_1839483115" r:id="rId11"/>
        </w:object>
      </w: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 xml:space="preserve">                                                                                                                             [1]</w:t>
      </w:r>
    </w:p>
    <w:p w14:paraId="44DE4B34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1EF7F304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3. METODOLOGIA</w:t>
      </w:r>
    </w:p>
    <w:p w14:paraId="2932B43A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1938CB65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32DFAF9E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4. RESULTADOS</w:t>
      </w:r>
    </w:p>
    <w:p w14:paraId="4A6116A4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09AE6E0B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03C05505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5. CONCLUSÃO</w:t>
      </w:r>
    </w:p>
    <w:p w14:paraId="048A5D10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4B20E3C9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47CF7FF8" w14:textId="77777777" w:rsidR="00A940B5" w:rsidRPr="000B63BE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  <w:r w:rsidRPr="000B63BE">
        <w:rPr>
          <w:rFonts w:ascii="Times New Roman" w:eastAsia="Times New Roman" w:hAnsi="Times New Roman" w:cs="Times New Roman"/>
          <w:sz w:val="22"/>
          <w:szCs w:val="22"/>
          <w:lang w:val="pt-PT"/>
        </w:rPr>
        <w:t>AGRADECIMENTOS (OPCIONAL)</w:t>
      </w:r>
    </w:p>
    <w:p w14:paraId="7E6D20C9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3B8FBB1A" w14:textId="77777777" w:rsidR="00A940B5" w:rsidRPr="000B63BE" w:rsidRDefault="00A940B5">
      <w:pPr>
        <w:jc w:val="both"/>
        <w:rPr>
          <w:rFonts w:ascii="Times New Roman" w:eastAsia="Times New Roman" w:hAnsi="Times New Roman" w:cs="Times New Roman"/>
          <w:sz w:val="22"/>
          <w:szCs w:val="22"/>
          <w:lang w:val="pt-PT"/>
        </w:rPr>
      </w:pPr>
    </w:p>
    <w:p w14:paraId="1409A67F" w14:textId="77777777" w:rsidR="00A940B5" w:rsidRPr="00092310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  <w:lang w:val="en-GB"/>
        </w:rPr>
      </w:pPr>
      <w:r w:rsidRPr="00092310">
        <w:rPr>
          <w:rFonts w:ascii="Times New Roman" w:eastAsia="Times New Roman" w:hAnsi="Times New Roman" w:cs="Times New Roman"/>
          <w:sz w:val="22"/>
          <w:szCs w:val="22"/>
          <w:lang w:val="en-GB"/>
        </w:rPr>
        <w:t>REFERÊNCIAS</w:t>
      </w:r>
    </w:p>
    <w:p w14:paraId="514505A4" w14:textId="77777777" w:rsidR="00A940B5" w:rsidRPr="00092310" w:rsidRDefault="00A940B5">
      <w:pPr>
        <w:jc w:val="both"/>
        <w:rPr>
          <w:sz w:val="22"/>
          <w:szCs w:val="22"/>
          <w:lang w:val="en-GB"/>
        </w:rPr>
      </w:pPr>
    </w:p>
    <w:p w14:paraId="5FF6448F" w14:textId="77777777" w:rsidR="00A940B5" w:rsidRPr="00092310" w:rsidRDefault="00000000">
      <w:pPr>
        <w:ind w:left="567" w:hanging="567"/>
        <w:rPr>
          <w:rFonts w:ascii="Times New Roman" w:eastAsia="Times New Roman" w:hAnsi="Times New Roman" w:cs="Times New Roman"/>
          <w:sz w:val="18"/>
          <w:szCs w:val="18"/>
          <w:lang w:val="en-GB"/>
        </w:rPr>
      </w:pPr>
      <w:r w:rsidRPr="00092310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American Psychological Association. (2013). </w:t>
      </w:r>
      <w:r w:rsidRPr="00092310">
        <w:rPr>
          <w:rFonts w:ascii="Times New Roman" w:eastAsia="Times New Roman" w:hAnsi="Times New Roman" w:cs="Times New Roman"/>
          <w:i/>
          <w:sz w:val="18"/>
          <w:szCs w:val="18"/>
          <w:lang w:val="en-GB"/>
        </w:rPr>
        <w:t>Publication manual of the American Psychological Association</w:t>
      </w:r>
      <w:r w:rsidRPr="00092310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 (6th ed.). Washington, DC: Author.</w:t>
      </w:r>
    </w:p>
    <w:p w14:paraId="05B115F1" w14:textId="77777777" w:rsidR="00A940B5" w:rsidRPr="00092310" w:rsidRDefault="00000000">
      <w:pPr>
        <w:ind w:left="567" w:hanging="567"/>
        <w:rPr>
          <w:rFonts w:ascii="Times New Roman" w:eastAsia="Times New Roman" w:hAnsi="Times New Roman" w:cs="Times New Roman"/>
          <w:sz w:val="18"/>
          <w:szCs w:val="18"/>
          <w:lang w:val="en-GB"/>
        </w:rPr>
      </w:pPr>
      <w:r w:rsidRPr="00092310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Anthony, R., &amp; Young, D. (1999). </w:t>
      </w:r>
      <w:r w:rsidRPr="00092310">
        <w:rPr>
          <w:rFonts w:ascii="Times New Roman" w:eastAsia="Times New Roman" w:hAnsi="Times New Roman" w:cs="Times New Roman"/>
          <w:i/>
          <w:sz w:val="18"/>
          <w:szCs w:val="18"/>
          <w:lang w:val="en-GB"/>
        </w:rPr>
        <w:t>Management control in nonprofit organizations</w:t>
      </w:r>
      <w:r w:rsidRPr="00092310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 (11th ed.). Boston, MA: McGraw-Hill.</w:t>
      </w:r>
    </w:p>
    <w:p w14:paraId="75A378EB" w14:textId="77777777" w:rsidR="00A940B5" w:rsidRPr="0009231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en-GB"/>
        </w:rPr>
      </w:pPr>
      <w:r w:rsidRPr="00092310">
        <w:rPr>
          <w:rFonts w:ascii="Times New Roman" w:eastAsia="Times New Roman" w:hAnsi="Times New Roman" w:cs="Times New Roman"/>
          <w:color w:val="000000"/>
          <w:sz w:val="18"/>
          <w:szCs w:val="18"/>
          <w:lang w:val="en-GB"/>
        </w:rPr>
        <w:t>Hernández-Perlines, F.; Covin, J.G., and Ribeiro-Soriano, D. (2021). Entrepreneurial Orientation, Concern for Socioemotional Wealth Preservation, and Family Firm Performance. Journal of Business Research, 113(2020), 409-421. doi: 10.1016/j.jbusres.2019.09.020.</w:t>
      </w:r>
    </w:p>
    <w:p w14:paraId="1B62BC52" w14:textId="77777777" w:rsidR="00A940B5" w:rsidRPr="0009231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en-GB"/>
        </w:rPr>
      </w:pPr>
      <w:r w:rsidRPr="00092310">
        <w:rPr>
          <w:rFonts w:ascii="Times New Roman" w:eastAsia="Times New Roman" w:hAnsi="Times New Roman" w:cs="Times New Roman"/>
          <w:color w:val="000000"/>
          <w:sz w:val="18"/>
          <w:szCs w:val="18"/>
          <w:lang w:val="en-GB"/>
        </w:rPr>
        <w:t xml:space="preserve">Balakrishnan, R., Pugely, A., &amp; Shah, A. (2017). Modeling resource use with time equations: Empirical evidence. </w:t>
      </w:r>
      <w:r w:rsidRPr="00092310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en-GB"/>
        </w:rPr>
        <w:t>Journal of Management Accounting Research, 29</w:t>
      </w:r>
      <w:r w:rsidRPr="00092310">
        <w:rPr>
          <w:rFonts w:ascii="Times New Roman" w:eastAsia="Times New Roman" w:hAnsi="Times New Roman" w:cs="Times New Roman"/>
          <w:color w:val="000000"/>
          <w:sz w:val="18"/>
          <w:szCs w:val="18"/>
          <w:lang w:val="en-GB"/>
        </w:rPr>
        <w:t>(1), 1-12. doi:10.2308/jmar-51444.</w:t>
      </w:r>
    </w:p>
    <w:p w14:paraId="35DF4D76" w14:textId="77777777" w:rsidR="00A940B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92310">
        <w:rPr>
          <w:rFonts w:ascii="Times New Roman" w:eastAsia="Times New Roman" w:hAnsi="Times New Roman" w:cs="Times New Roman"/>
          <w:color w:val="000000"/>
          <w:sz w:val="18"/>
          <w:szCs w:val="18"/>
          <w:lang w:val="en-GB"/>
        </w:rPr>
        <w:t xml:space="preserve">Lin., W., Ali, M., Kim, H.J., Lee, S., Hernández-Perlines, F. (2021). Entrepreneurial orientation, value congruence, and organizational effectiveness: Does the institutional environment matter?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Business Strategy and the Environment, 2021,1-20. DOI: 10.1002/bse.2747.</w:t>
      </w:r>
    </w:p>
    <w:p w14:paraId="52AB8022" w14:textId="77777777" w:rsidR="00A940B5" w:rsidRDefault="00A940B5">
      <w:pPr>
        <w:jc w:val="both"/>
        <w:rPr>
          <w:sz w:val="22"/>
          <w:szCs w:val="22"/>
        </w:rPr>
      </w:pPr>
    </w:p>
    <w:p w14:paraId="185F7125" w14:textId="2E20F9B6" w:rsidR="00A940B5" w:rsidRDefault="00D93563" w:rsidP="00D93563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93563">
        <w:rPr>
          <w:rFonts w:ascii="Times New Roman" w:eastAsia="Times New Roman" w:hAnsi="Times New Roman" w:cs="Times New Roman"/>
          <w:sz w:val="22"/>
          <w:szCs w:val="22"/>
        </w:rPr>
        <w:t>APÊNDICES e ANEXOS (OPCIONAL)</w:t>
      </w:r>
    </w:p>
    <w:sectPr w:rsidR="00A940B5"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AACBC" w14:textId="77777777" w:rsidR="00F906CE" w:rsidRDefault="00F906CE">
      <w:r>
        <w:separator/>
      </w:r>
    </w:p>
  </w:endnote>
  <w:endnote w:type="continuationSeparator" w:id="0">
    <w:p w14:paraId="3B2E145D" w14:textId="77777777" w:rsidR="00F906CE" w:rsidRDefault="00F90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FD6DA" w14:textId="77777777" w:rsidR="00F906CE" w:rsidRDefault="00F906CE">
      <w:r>
        <w:separator/>
      </w:r>
    </w:p>
  </w:footnote>
  <w:footnote w:type="continuationSeparator" w:id="0">
    <w:p w14:paraId="05827164" w14:textId="77777777" w:rsidR="00F906CE" w:rsidRDefault="00F906CE">
      <w:r>
        <w:continuationSeparator/>
      </w:r>
    </w:p>
  </w:footnote>
  <w:footnote w:id="1">
    <w:p w14:paraId="7B90F4FD" w14:textId="77777777" w:rsidR="00A940B5" w:rsidRPr="000B63B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pt-PT"/>
        </w:rPr>
      </w:pPr>
      <w:r>
        <w:rPr>
          <w:vertAlign w:val="superscript"/>
        </w:rPr>
        <w:footnoteRef/>
      </w:r>
      <w:r w:rsidRPr="000B63BE">
        <w:rPr>
          <w:color w:val="000000"/>
          <w:sz w:val="20"/>
          <w:szCs w:val="20"/>
          <w:lang w:val="pt-PT"/>
        </w:rPr>
        <w:t xml:space="preserve"> </w:t>
      </w:r>
      <w:r w:rsidRPr="000B63BE">
        <w:rPr>
          <w:rFonts w:ascii="Times New Roman" w:eastAsia="Times New Roman" w:hAnsi="Times New Roman" w:cs="Times New Roman"/>
          <w:color w:val="000000"/>
          <w:sz w:val="16"/>
          <w:szCs w:val="16"/>
          <w:lang w:val="pt-PT"/>
        </w:rPr>
        <w:t>As notas de rodapé devem aparecer no final da página em Times New Roman, 8, normal e justificado.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7UwMzQwNTM3MjM3NbJQ0lEKTi0uzszPAykwrAUAziITaCwAAAA="/>
  </w:docVars>
  <w:rsids>
    <w:rsidRoot w:val="00D93563"/>
    <w:rsid w:val="00057EF7"/>
    <w:rsid w:val="00092310"/>
    <w:rsid w:val="000B63BE"/>
    <w:rsid w:val="00122637"/>
    <w:rsid w:val="00310443"/>
    <w:rsid w:val="0041283D"/>
    <w:rsid w:val="00445417"/>
    <w:rsid w:val="00570835"/>
    <w:rsid w:val="007B170C"/>
    <w:rsid w:val="00A06FAB"/>
    <w:rsid w:val="00A722EE"/>
    <w:rsid w:val="00A926BC"/>
    <w:rsid w:val="00A940B5"/>
    <w:rsid w:val="00A94CF4"/>
    <w:rsid w:val="00BE3704"/>
    <w:rsid w:val="00CE2AD3"/>
    <w:rsid w:val="00D93563"/>
    <w:rsid w:val="00E34904"/>
    <w:rsid w:val="00F115A6"/>
    <w:rsid w:val="00F801FE"/>
    <w:rsid w:val="00F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31683C"/>
  <w15:docId w15:val="{42099E44-CA63-4EB6-971A-4D918910B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407435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407435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07435"/>
    <w:rPr>
      <w:vertAlign w:val="superscript"/>
    </w:rPr>
  </w:style>
  <w:style w:type="paragraph" w:styleId="Bibliografia">
    <w:name w:val="Bibliography"/>
    <w:basedOn w:val="Normal"/>
    <w:next w:val="Normal"/>
    <w:uiPriority w:val="37"/>
    <w:semiHidden/>
    <w:unhideWhenUsed/>
    <w:rsid w:val="00F83A37"/>
    <w:pPr>
      <w:spacing w:before="120" w:after="120" w:line="360" w:lineRule="auto"/>
      <w:jc w:val="both"/>
    </w:pPr>
    <w:rPr>
      <w:rFonts w:cs="Times New Roman"/>
      <w:sz w:val="22"/>
      <w:szCs w:val="22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7B170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B170C"/>
  </w:style>
  <w:style w:type="paragraph" w:styleId="Rodap">
    <w:name w:val="footer"/>
    <w:basedOn w:val="Normal"/>
    <w:link w:val="RodapCarter"/>
    <w:uiPriority w:val="99"/>
    <w:unhideWhenUsed/>
    <w:rsid w:val="007B170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B1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tav\OneDrive%20-%20Universidade%20da%20Beira%20Interior\Documentos\UMaia\JLEGC\Modelo_P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Sector Documento" ma:contentTypeID="0x01010026ABAD7A4A534F9EBB47DE70C387F3B600563F6AC5CAF56A48B2E4ECFDB359132B" ma:contentTypeVersion="4" ma:contentTypeDescription="ITSector Item Genérico" ma:contentTypeScope="" ma:versionID="e142bcebf8e2cb0f5b8478c7f8f5b2a8">
  <xsd:schema xmlns:xsd="http://www.w3.org/2001/XMLSchema" xmlns:xs="http://www.w3.org/2001/XMLSchema" xmlns:p="http://schemas.microsoft.com/office/2006/metadata/properties" xmlns:ns2="e0358e9c-e1e7-4734-8d6f-b90dce100dfe" xmlns:ns3="4d389d13-573c-4baf-a8c9-816bff27781d" targetNamespace="http://schemas.microsoft.com/office/2006/metadata/properties" ma:root="true" ma:fieldsID="6c181c17217cd6c76fd44bc888a271a3" ns2:_="" ns3:_="">
    <xsd:import namespace="e0358e9c-e1e7-4734-8d6f-b90dce100dfe"/>
    <xsd:import namespace="4d389d13-573c-4baf-a8c9-816bff27781d"/>
    <xsd:element name="properties">
      <xsd:complexType>
        <xsd:sequence>
          <xsd:element name="documentManagement">
            <xsd:complexType>
              <xsd:all>
                <xsd:element ref="ns2:ITSectorDescription" minOccurs="0"/>
                <xsd:element ref="ns2:ITSectorIsVisible" minOccurs="0"/>
                <xsd:element ref="ns2:ITSectorOrder" minOccurs="0"/>
                <xsd:element ref="ns3:TaxCatchAll" minOccurs="0"/>
                <xsd:element ref="ns2:ITSectorDocumentTypeTaxHTField0" minOccurs="0"/>
                <xsd:element ref="ns2:ITSectorContentTagsTaxHTField0" minOccurs="0"/>
                <xsd:element ref="ns2:ITSectorNavigationTag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58e9c-e1e7-4734-8d6f-b90dce100dfe" elementFormDefault="qualified">
    <xsd:import namespace="http://schemas.microsoft.com/office/2006/documentManagement/types"/>
    <xsd:import namespace="http://schemas.microsoft.com/office/infopath/2007/PartnerControls"/>
    <xsd:element name="ITSectorDescription" ma:index="2" nillable="true" ma:displayName="Descrição" ma:internalName="ITSectorDescription">
      <xsd:simpleType>
        <xsd:restriction base="dms:Note"/>
      </xsd:simpleType>
    </xsd:element>
    <xsd:element name="ITSectorIsVisible" ma:index="4" nillable="true" ma:displayName="Visível" ma:internalName="ITSectorIsVisible">
      <xsd:simpleType>
        <xsd:restriction base="dms:Boolean"/>
      </xsd:simpleType>
    </xsd:element>
    <xsd:element name="ITSectorOrder" ma:index="5" nillable="true" ma:displayName="Ordem" ma:internalName="ITSectorOrder">
      <xsd:simpleType>
        <xsd:restriction base="dms:Unknown"/>
      </xsd:simpleType>
    </xsd:element>
    <xsd:element name="ITSectorDocumentTypeTaxHTField0" ma:index="15" nillable="true" ma:taxonomy="true" ma:internalName="ITSectorDocumentTypeTaxHTField0" ma:taxonomyFieldName="ITSectorDocumentType" ma:displayName="Tipo de documento" ma:fieldId="{7fc6445b-9dc1-44a6-9f10-668a377d9cce}" ma:sspId="7fb0eda7-ae8d-41a6-81fb-134d2f315117" ma:termSetId="cc807bd1-c3b7-476e-abec-047e64da403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TSectorContentTagsTaxHTField0" ma:index="16" nillable="true" ma:taxonomy="true" ma:internalName="ITSectorContentTagsHTField0" ma:taxonomyFieldName="ITSectorContentTags" ma:displayName="Tags de conteúdo" ma:fieldId="{55075951-7131-42e4-9ba8-d9438a811aaa}" ma:sspId="7fb0eda7-ae8d-41a6-81fb-134d2f315117" ma:termSetId="cc807bd1-c3b7-476e-abec-047e64da40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TSectorNavigationTagHTField0" ma:index="17" nillable="true" ma:taxonomy="true" ma:internalName="ITSectorNavigationTagHTField0" ma:taxonomyFieldName="ITSectorNavigationTag" ma:displayName="Tag de navegação" ma:fieldId="{7fc6445b-9dc1-44a6-9f10-2abfbe73bdc5}" ma:sspId="7fb0eda7-ae8d-41a6-81fb-134d2f315117" ma:termSetId="cc807bd1-c3b7-476e-abec-047e64da402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89d13-573c-4baf-a8c9-816bff2778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description="" ma:hidden="true" ma:list="{e1e743f9-25ad-4876-8563-5d7711a55293}" ma:internalName="TaxCatchAll" ma:showField="CatchAllData" ma:web="4d389d13-573c-4baf-a8c9-816bff277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Tipo de Conteú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DbLZOiNAxUC59bpOHtj7rxNaow==">AMUW2mXcnleqF4J+kWPrD3VpbMg14qAZOzJVy2o6LeqKRlCDcffN/TUdbDuTJRhXeoz4vs+RKnmIdAK+FC+sgVbGk+2HeXXGZqwN9BjLGNAKMf1BBD7Qs64=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SectorDocumentTypeTaxHTField0 xmlns="e0358e9c-e1e7-4734-8d6f-b90dce100dfe">
      <Terms xmlns="http://schemas.microsoft.com/office/infopath/2007/PartnerControls"/>
    </ITSectorDocumentTypeTaxHTField0>
    <ITSectorDescription xmlns="e0358e9c-e1e7-4734-8d6f-b90dce100dfe" xsi:nil="true"/>
    <ITSectorContentTagsTaxHTField0 xmlns="e0358e9c-e1e7-4734-8d6f-b90dce100dfe">
      <Terms xmlns="http://schemas.microsoft.com/office/infopath/2007/PartnerControls"/>
    </ITSectorContentTagsTaxHTField0>
    <ITSectorNavigationTagHTField0 xmlns="e0358e9c-e1e7-4734-8d6f-b90dce100dfe">
      <Terms xmlns="http://schemas.microsoft.com/office/infopath/2007/PartnerControls"/>
    </ITSectorNavigationTagHTField0>
    <TaxCatchAll xmlns="4d389d13-573c-4baf-a8c9-816bff27781d"/>
    <ITSectorOrder xmlns="e0358e9c-e1e7-4734-8d6f-b90dce100dfe" xsi:nil="true"/>
    <ITSectorIsVisible xmlns="e0358e9c-e1e7-4734-8d6f-b90dce100dfe" xsi:nil="true"/>
  </documentManagement>
</p:properties>
</file>

<file path=customXml/itemProps1.xml><?xml version="1.0" encoding="utf-8"?>
<ds:datastoreItem xmlns:ds="http://schemas.openxmlformats.org/officeDocument/2006/customXml" ds:itemID="{44366350-629E-4A44-B986-9827D26B0E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38535D-4D10-409F-8552-67E63ECB1142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C787C6D-19E3-4D7F-A4EF-8D61B78F9BEE}"/>
</file>

<file path=docProps/app.xml><?xml version="1.0" encoding="utf-8"?>
<Properties xmlns="http://schemas.openxmlformats.org/officeDocument/2006/extended-properties" xmlns:vt="http://schemas.openxmlformats.org/officeDocument/2006/docPropsVTypes">
  <Template>Modelo_PT</Template>
  <TotalTime>0</TotalTime>
  <Pages>3</Pages>
  <Words>1212</Words>
  <Characters>6546</Characters>
  <Application>Microsoft Office Word</Application>
  <DocSecurity>0</DocSecurity>
  <Lines>54</Lines>
  <Paragraphs>15</Paragraphs>
  <ScaleCrop>false</ScaleCrop>
  <Company/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Pedro Miguel Lopes Mota Veiga</cp:lastModifiedBy>
  <cp:revision>2</cp:revision>
  <dcterms:created xsi:type="dcterms:W3CDTF">2026-05-05T09:13:00Z</dcterms:created>
  <dcterms:modified xsi:type="dcterms:W3CDTF">2026-05-05T09:45:00Z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0x01010026ABAD7A4A534F9EBB47DE70C387F3B600563F6AC5CAF56A48B2E4ECFDB359132B</vt:lpwstr>
  </property>
</Properties>
</file>